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03163" w:rsidRDefault="00303163" w:rsidP="0030316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D5BB0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D5BB0">
        <w:rPr>
          <w:rFonts w:ascii="Times New Roman" w:hAnsi="Times New Roman" w:cs="Times New Roman"/>
          <w:bCs/>
          <w:sz w:val="26"/>
          <w:szCs w:val="26"/>
        </w:rPr>
        <w:br/>
        <w:t>специалиста-эксперта</w:t>
      </w:r>
      <w:r w:rsidRPr="009D5B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6493" w:rsidRPr="00AF2243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9D5BB0">
        <w:rPr>
          <w:rFonts w:ascii="Times New Roman" w:hAnsi="Times New Roman" w:cs="Times New Roman"/>
          <w:bCs/>
          <w:sz w:val="26"/>
          <w:szCs w:val="26"/>
        </w:rPr>
        <w:br/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D5BB0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CB64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9D5BB0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9D5BB0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9D5B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6493" w:rsidRPr="00AF2243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="00CB6493" w:rsidRPr="009D5BB0">
        <w:rPr>
          <w:rFonts w:ascii="Times New Roman" w:hAnsi="Times New Roman" w:cs="Times New Roman"/>
          <w:sz w:val="26"/>
          <w:szCs w:val="26"/>
        </w:rPr>
        <w:t xml:space="preserve"> </w:t>
      </w:r>
      <w:r w:rsidRPr="009D5BB0">
        <w:rPr>
          <w:rFonts w:ascii="Times New Roman" w:hAnsi="Times New Roman" w:cs="Times New Roman"/>
          <w:sz w:val="26"/>
          <w:szCs w:val="26"/>
        </w:rPr>
        <w:t>(далее - Отдел) Межрайонной инспекции  Федеральной налоговой службы № 4  по Республике Башкортостан (далее –   специалист - эксперт) относится к старшей группе должностей гражданской службы категории «специалисты».</w:t>
      </w:r>
    </w:p>
    <w:bookmarkEnd w:id="1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-11-3-4-088.</w:t>
      </w:r>
    </w:p>
    <w:p w:rsidR="00303163" w:rsidRPr="009D5BB0" w:rsidRDefault="00303163" w:rsidP="0030316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9D5BB0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303163" w:rsidRPr="009D5BB0" w:rsidRDefault="00303163" w:rsidP="00303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9D5BB0">
        <w:rPr>
          <w:rFonts w:ascii="Times New Roman" w:hAnsi="Times New Roman" w:cs="Times New Roman"/>
          <w:color w:val="000000"/>
          <w:sz w:val="26"/>
          <w:szCs w:val="26"/>
        </w:rPr>
        <w:t>Управление в сфере ар</w:t>
      </w:r>
      <w:r w:rsidR="004A1505" w:rsidRPr="009D5BB0">
        <w:rPr>
          <w:rFonts w:ascii="Times New Roman" w:hAnsi="Times New Roman" w:cs="Times New Roman"/>
          <w:color w:val="000000"/>
          <w:sz w:val="26"/>
          <w:szCs w:val="26"/>
        </w:rPr>
        <w:t>хивного дела и делопроизводства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303163" w:rsidRPr="009D5BB0" w:rsidRDefault="00303163" w:rsidP="0030316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 Регулирование экономики, регионального развития, деятельности хозяйствующих субъектов и предпринимательства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303163" w:rsidRPr="009D5BB0" w:rsidRDefault="00303163" w:rsidP="00303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9D5BB0">
        <w:rPr>
          <w:rFonts w:ascii="Times New Roman" w:hAnsi="Times New Roman" w:cs="Times New Roman"/>
          <w:sz w:val="26"/>
          <w:szCs w:val="26"/>
        </w:rPr>
        <w:t>Регулирование в области бухгалтерского (финансового) учета и отчетности государственного сектора; р</w:t>
      </w:r>
      <w:r w:rsidRPr="009D5BB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егулирование контрактной системы</w:t>
      </w:r>
      <w:r w:rsidRPr="009D5BB0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  <w:t>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000000"/>
          <w:sz w:val="26"/>
          <w:szCs w:val="26"/>
        </w:rPr>
        <w:t>Комплектование и документационное обеспечение управления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специалист</w:t>
      </w:r>
      <w:bookmarkStart w:id="5" w:name="_GoBack"/>
      <w:bookmarkEnd w:id="5"/>
      <w:r w:rsidRPr="009D5BB0">
        <w:rPr>
          <w:rFonts w:ascii="Times New Roman" w:hAnsi="Times New Roman" w:cs="Times New Roman"/>
          <w:sz w:val="26"/>
          <w:szCs w:val="26"/>
        </w:rPr>
        <w:t>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3"/>
      <w:r w:rsidRPr="009D5BB0">
        <w:rPr>
          <w:rFonts w:ascii="Times New Roman" w:hAnsi="Times New Roman" w:cs="Times New Roman"/>
          <w:sz w:val="26"/>
          <w:szCs w:val="26"/>
        </w:rPr>
        <w:t>5. Специалист - эксперт непосредственно подчиняется начальнику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специалиста-эксперта</w:t>
      </w:r>
      <w:r w:rsidRPr="009D5BB0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6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9D5BB0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9D5BB0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специалиста-эксперта </w:t>
      </w:r>
      <w:r w:rsidRPr="009D5BB0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9D5BB0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10" w:name="sub_1062"/>
      <w:bookmarkEnd w:id="9"/>
      <w:r w:rsidRPr="009D5BB0">
        <w:rPr>
          <w:rFonts w:ascii="Times New Roman" w:hAnsi="Times New Roman" w:cs="Times New Roman"/>
          <w:sz w:val="26"/>
          <w:szCs w:val="26"/>
        </w:rPr>
        <w:t>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6.2. </w:t>
      </w:r>
      <w:r w:rsidRPr="009D5BB0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9D5BB0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9D5BB0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9D5BB0">
        <w:rPr>
          <w:rFonts w:ascii="Times New Roman" w:hAnsi="Times New Roman"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</w:t>
      </w:r>
      <w:r w:rsidRPr="009D5BB0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9D5BB0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2"/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9D5BB0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9D5BB0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9D5BB0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конституционный закон от 25.12.2000 №2-ФКЗ «О государственном гербе Российской Федерации».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закон от 22.10.2004 №125-ФЗ «Об архивном деле в Российской Федерации».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закон от 10.01.2011  №63-ФЗ «Об электронной подписи».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9D5BB0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9D5BB0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9D5BB0">
        <w:rPr>
          <w:rFonts w:ascii="Times New Roman" w:hAnsi="Times New Roman" w:cs="Times New Roman"/>
          <w:sz w:val="26"/>
          <w:szCs w:val="26"/>
        </w:rPr>
        <w:t xml:space="preserve"> от 08.12.2016 N 2004-ст).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lastRenderedPageBreak/>
        <w:t xml:space="preserve">Основные правила работы архивов организаций, одобрены решением Коллегии </w:t>
      </w:r>
      <w:proofErr w:type="spellStart"/>
      <w:r w:rsidRPr="009D5BB0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9D5BB0">
        <w:rPr>
          <w:rFonts w:ascii="Times New Roman" w:hAnsi="Times New Roman" w:cs="Times New Roman"/>
          <w:sz w:val="26"/>
          <w:szCs w:val="26"/>
        </w:rPr>
        <w:t xml:space="preserve"> от 06.02.2002.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9D5BB0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9D5BB0">
        <w:rPr>
          <w:rFonts w:ascii="Times New Roman" w:hAnsi="Times New Roman" w:cs="Times New Roman"/>
          <w:sz w:val="26"/>
          <w:szCs w:val="26"/>
        </w:rPr>
        <w:t xml:space="preserve"> от 23.12.2009 №76.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закон от 06.12.2011 N 402-ФЗ "О бухгалтерском учете".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Приказ Минфина России от 06.12.2010 N 162н "Об утверждении плана счетов бюджетного учета и инструкции по его применению".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Приказ Минфина России от 28.12.2010 N 191н "Об утверждении Инструкции о порядке составления и представления годовой, квартальной, месячной отчетности об исполнении бюджетов бюджетной системы РФ".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утвержденный Приказом Минфина России от 31.12.2016 N 256н (далее - СГС "Концептуальные основы").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"Основные средства", утвержденный Приказом Минфина России от 31.12.2016 N 257н (далее - СГС "Основные средства").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"Аренда", утвержденный Приказом Минфина России от 31.12.2016 N 258н (далее - СГС "Аренда").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"Обесценение активов", утвержденный Приказом Минфина России от 31.12.2016 N 259н (далее - СГС "Обесценение активов").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отчетности", утвержденный Приказом Минфина России от 31.12.2016 N 260н (далее - СГС "Представление отчетности").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"Отчет о движении денежных средств", утвержденный Приказом Минфина России от 30.12.2017 N 278н (далее - СГС "Отчет о движении денежных средств").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N 274н (далее - СГС "Учетная политика").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"События после отчетной даты", утвержденный Приказом Минфина России от 30.12.2017 N 275н (далее - СГС "События после отчетной даты").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lastRenderedPageBreak/>
        <w:t>Федеральный стандарт бухгалтерского учета для организаций государственного сектора "Бюджетная информация в бухгалтерской (финансовой) отчетности", утвержденный Приказом Минфина России от 28.02.2018 N 37н (далее - СГС "Бюджетная информация в бухгалтерской (финансовой) отчетности").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Федеральный стандарт бухгалтерского учета для организаций государственного сектора "Резервы. Раскрытие информации об условных обязательствах и условных активах", 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утвержденный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Приказом Минфина России от 30.05.2018 N 124н (далее - СГС "Резервы").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"Запасы", утвержденный Приказом Минфина России от 07.12.2018 N 256н (далее - СГС "Запасы").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Приказ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Приказ Минфина России N 52н).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(Приложение N 5 к Приказу Минфина России от 30.03.2015 N 52н) (далее - Методические указания N 52н).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- Указание N 3210-У).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Порядок формирования и применения кодов бюджетной классификации Российской Федерации, утвержденный Приказом Минфина России от 06.06.2019 N 85н (далее - Порядок N 85н).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Порядок применения классификации операций сектора государственного управления, утвержденный Приказом Минфина России от 29.11.2017 N 209н (далее - Порядок применения КОСГУ, Порядок N 209н).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Постановление Правительства РФ от 14.10.2010 N 834 "Об особенностях списания федерального имущества".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Методические указания по инвентаризации имущества и финансовых обязательств, утвержденные Приказом Минфина России от 13.06.1995 N 49.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Федеральный закон от 27.03.2013 № 44 «О контрактной системе в сфере закупок товаров,  работ, услуг для обеспечения государственных и муниципальных нужд».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График документооборота при централизации 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учета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утвержденный Приказом Федерального казначейства РФ от 11.01.2021 N 2н.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«Об утверждении особенностей ведения централизованного бухгалтерского учета»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 утвержденные Приказом Минфина России от 02.04.2020 N 17н.</w:t>
      </w:r>
    </w:p>
    <w:p w:rsidR="00682007" w:rsidRPr="009D5BB0" w:rsidRDefault="00682007" w:rsidP="00682007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</w:t>
      </w:r>
      <w:r w:rsidRPr="009D5BB0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формированию и применению", 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утвержденные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Приказом Минфина России от 15.04.2021 N 61н.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03163" w:rsidRPr="009D5BB0" w:rsidRDefault="00303163" w:rsidP="0030316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9D5BB0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03163" w:rsidRPr="009D5BB0" w:rsidRDefault="00303163" w:rsidP="0030316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5BB0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D5BB0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D5BB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9D5BB0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9D5BB0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D5BB0">
        <w:rPr>
          <w:rFonts w:ascii="Times New Roman" w:hAnsi="Times New Roman" w:cs="Times New Roman"/>
          <w:sz w:val="26"/>
          <w:szCs w:val="26"/>
        </w:rPr>
        <w:t xml:space="preserve"> </w:t>
      </w:r>
      <w:r w:rsidRPr="009D5BB0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303163" w:rsidRPr="009D5BB0" w:rsidRDefault="00303163" w:rsidP="00303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303163" w:rsidRPr="009D5BB0" w:rsidRDefault="00303163" w:rsidP="003031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303163" w:rsidRPr="009D5BB0" w:rsidRDefault="00303163" w:rsidP="00303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303163" w:rsidRPr="009D5BB0" w:rsidRDefault="00303163" w:rsidP="00303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D5BB0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9D5BB0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9D5BB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9D5BB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D5B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D5BB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D5B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D5BB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D5BB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9D5BB0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 специалиста-эксперта, 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F6CB4" w:rsidRPr="009D5BB0" w:rsidRDefault="009F6CB4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Обеспечивать и организовывать мероприятия по соблюдению требований пожарной безопасности в соответствии установленными нормативными документами требованиями.</w:t>
      </w:r>
    </w:p>
    <w:p w:rsidR="006E46D6" w:rsidRPr="009D5BB0" w:rsidRDefault="009F6CB4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Р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азраб</w:t>
      </w:r>
      <w:r w:rsidR="000B4CBC" w:rsidRPr="009D5BB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2C2363" w:rsidRPr="009D5BB0">
        <w:rPr>
          <w:rFonts w:ascii="Times New Roman" w:hAnsi="Times New Roman" w:cs="Times New Roman"/>
          <w:color w:val="FF0000"/>
          <w:sz w:val="26"/>
          <w:szCs w:val="26"/>
        </w:rPr>
        <w:t>тка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мероприятий и осуществление </w:t>
      </w:r>
      <w:proofErr w:type="gramStart"/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контроля за</w:t>
      </w:r>
      <w:proofErr w:type="gramEnd"/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выполнением требований нормативных документов по вопросам обеспечения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пожарной 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безопасности деятельности Инспекции, предупреждения и пресечения нарушений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установленных требований.</w:t>
      </w:r>
    </w:p>
    <w:p w:rsidR="006E46D6" w:rsidRPr="009D5BB0" w:rsidRDefault="009F6CB4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заимодейств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овать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с государственными органами исполнительной власти субъекта Российской Федерации, а также органами местного самоуправления по вопросам обеспечения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пожарной 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безопасности деятельности налогового органа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cr/>
      </w:r>
    </w:p>
    <w:p w:rsidR="006E46D6" w:rsidRPr="009D5BB0" w:rsidRDefault="009F6CB4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К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онтрол</w:t>
      </w:r>
      <w:r w:rsidR="002C2363" w:rsidRPr="009D5BB0">
        <w:rPr>
          <w:rFonts w:ascii="Times New Roman" w:hAnsi="Times New Roman" w:cs="Times New Roman"/>
          <w:color w:val="FF0000"/>
          <w:sz w:val="26"/>
          <w:szCs w:val="26"/>
        </w:rPr>
        <w:t>ировать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состояни</w:t>
      </w:r>
      <w:r w:rsidR="002C2363" w:rsidRPr="009D5BB0">
        <w:rPr>
          <w:rFonts w:ascii="Times New Roman" w:hAnsi="Times New Roman" w:cs="Times New Roman"/>
          <w:color w:val="FF0000"/>
          <w:sz w:val="26"/>
          <w:szCs w:val="26"/>
        </w:rPr>
        <w:t>е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противопожарной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защиты зданий, помещений и иных объектов, в том числе оборудованных техническими средствами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6E46D6" w:rsidRPr="009D5BB0" w:rsidRDefault="009F6CB4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част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вовать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в установленном порядке в разработке внутриведомственной нормативно-методической базы по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пожарной 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безо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пасности деятельности Инспекции.</w:t>
      </w:r>
    </w:p>
    <w:p w:rsidR="006E46D6" w:rsidRPr="009D5BB0" w:rsidRDefault="009F6CB4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части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е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в выработке проектных решений защиты объектов и приемке устанавлива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емых технических средств охраны.</w:t>
      </w:r>
    </w:p>
    <w:p w:rsidR="006E46D6" w:rsidRPr="009D5BB0" w:rsidRDefault="007C1E75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Проводить ознакомление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с нормами законодательства, руководящими документами в части касающейся по обеспечению </w:t>
      </w:r>
      <w:r w:rsidR="009F6CB4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пожарной 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безопасности деятельности Инспекции при прием</w:t>
      </w:r>
      <w:r w:rsidR="009F6CB4" w:rsidRPr="009D5BB0">
        <w:rPr>
          <w:rFonts w:ascii="Times New Roman" w:hAnsi="Times New Roman" w:cs="Times New Roman"/>
          <w:color w:val="FF0000"/>
          <w:sz w:val="26"/>
          <w:szCs w:val="26"/>
        </w:rPr>
        <w:t>е граждан на работу в Инспекцию.</w:t>
      </w:r>
    </w:p>
    <w:p w:rsidR="006E46D6" w:rsidRPr="009D5BB0" w:rsidRDefault="007C1E75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lastRenderedPageBreak/>
        <w:t>У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част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вовать 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в проведении плановых и внеплановых контрольно-проверочных мероприятий по проверке соблюдения установленных требований норм безопасности;</w:t>
      </w:r>
    </w:p>
    <w:p w:rsidR="006E46D6" w:rsidRPr="009D5BB0" w:rsidRDefault="007C1E75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Соблюдать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требовани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я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охраны труда, правильного применения средств индивидуальной и коллективной защиты, прохождение обучения безопасным мет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одам и приемам выполнения работ.</w:t>
      </w:r>
    </w:p>
    <w:p w:rsidR="006E46D6" w:rsidRPr="009D5BB0" w:rsidRDefault="007C1E75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частвовать в планировании, организации и координации работ по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осуществлению пожарной безопасности в организации.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Р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азрабатывать локальные документы по вопросам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обеспечения пожарной безопасности.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рганизовать подготовку работников организации по вопросам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пожарной безопасности.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воевременно доводить до сотрудников Инспекции новые нормативно-правовые и методические документы, требования и указания по вопросам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пожарной безопасности.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рганизовать в соответствии с действующими нормативно-правовыми актами обеспечение, обновление и хранени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е средств индивидуальной защиты.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рганизовать пожарно-профилактическую работу в соответствии с действующими нормативно-правовыми актами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в области пожарной безопасности.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роводить противопожарные инструктажи вновь принимаемых на государственную службу, организ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овывать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и проводит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ь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занятия по пожарно-техническому минимуму с государственными служащими и служащими, а также разъяснительную р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аботу по предупреждению пожаров.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рганизовать и контролировать работу пожарно-технической комиссии (ПТК) и объектово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й добровольной пожарной дружины.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существлять </w:t>
      </w:r>
      <w:proofErr w:type="gramStart"/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контроль за</w:t>
      </w:r>
      <w:proofErr w:type="gramEnd"/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 выполнением предписаний гос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ударственного пожарного надзора.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ринимать участие в работе комиссии по 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пожарной безопасности.</w:t>
      </w:r>
    </w:p>
    <w:p w:rsidR="006E46D6" w:rsidRPr="009D5BB0" w:rsidRDefault="002C2363" w:rsidP="000B4C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6E46D6" w:rsidRPr="009D5BB0">
        <w:rPr>
          <w:rFonts w:ascii="Times New Roman" w:hAnsi="Times New Roman" w:cs="Times New Roman"/>
          <w:color w:val="FF0000"/>
          <w:sz w:val="26"/>
          <w:szCs w:val="26"/>
        </w:rPr>
        <w:t>роводить мониторинг и постоянный анализ организационной структуры, технического оснащения организации, промыш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>ленных, пожарных и иных рисков.</w:t>
      </w:r>
    </w:p>
    <w:p w:rsidR="002926D3" w:rsidRPr="009D5BB0" w:rsidRDefault="002926D3" w:rsidP="002926D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Проводит работу по организации обеспечения Инспекции всеми видами транспортных услуг с привлечением обслуживающей организации.</w:t>
      </w:r>
    </w:p>
    <w:p w:rsidR="002926D3" w:rsidRPr="009D5BB0" w:rsidRDefault="002926D3" w:rsidP="002926D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5BB0">
        <w:rPr>
          <w:rFonts w:ascii="Times New Roman" w:hAnsi="Times New Roman" w:cs="Times New Roman"/>
          <w:color w:val="FF0000"/>
          <w:sz w:val="26"/>
          <w:szCs w:val="26"/>
        </w:rPr>
        <w:t>Проводит работу по обеспечению надлежащего технического состояния и эксплуатации здания, социально-бытовых и иных объектов Инспекции с привлечением обслуживающей организации.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lastRenderedPageBreak/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D5BB0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303163" w:rsidRPr="009D5BB0" w:rsidRDefault="00303163" w:rsidP="003031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</w:t>
      </w:r>
      <w:r w:rsidRPr="009D5BB0">
        <w:rPr>
          <w:rFonts w:ascii="Times New Roman" w:hAnsi="Times New Roman" w:cs="Times New Roman"/>
          <w:sz w:val="26"/>
          <w:szCs w:val="26"/>
        </w:rPr>
        <w:lastRenderedPageBreak/>
        <w:t>технологической и нормативной документации, в том числе инструкций при смене версий программного обеспечения.</w:t>
      </w:r>
    </w:p>
    <w:p w:rsidR="00303163" w:rsidRPr="009D5BB0" w:rsidRDefault="00303163" w:rsidP="003031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303163" w:rsidRPr="009D5BB0" w:rsidRDefault="00303163" w:rsidP="003031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303163" w:rsidRPr="009D5BB0" w:rsidRDefault="00303163" w:rsidP="003031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303163" w:rsidRPr="009D5BB0" w:rsidRDefault="00303163" w:rsidP="003031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9D5BB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 специалист - эксперт имеет право: 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9D5BB0">
        <w:rPr>
          <w:color w:val="000000" w:themeColor="text1"/>
          <w:sz w:val="26"/>
          <w:szCs w:val="26"/>
          <w:lang w:val="en-US"/>
        </w:rPr>
        <w:t> </w:t>
      </w: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9D5BB0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9D5BB0">
        <w:rPr>
          <w:rFonts w:ascii="Times New Roman" w:hAnsi="Times New Roman" w:cs="Times New Roman"/>
          <w:sz w:val="26"/>
          <w:szCs w:val="26"/>
        </w:rPr>
        <w:lastRenderedPageBreak/>
        <w:t>11.Специалист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специалист - эксперт несет ответственность: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03163" w:rsidRPr="009D5BB0" w:rsidRDefault="00303163" w:rsidP="003031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9D5BB0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9D5BB0">
        <w:rPr>
          <w:rFonts w:ascii="Times New Roman" w:hAnsi="Times New Roman" w:cs="Times New Roman"/>
          <w:sz w:val="26"/>
          <w:szCs w:val="26"/>
        </w:rPr>
        <w:t xml:space="preserve">   специалист – экспе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 xml:space="preserve">рт </w:t>
      </w:r>
      <w:r w:rsidRPr="009D5BB0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9D5BB0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9D5BB0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специалист - экспе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9D5BB0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9D5BB0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  специалист - эксперт</w:t>
      </w: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9D5BB0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9D5BB0">
        <w:rPr>
          <w:rFonts w:ascii="Times New Roman" w:hAnsi="Times New Roman" w:cs="Times New Roman"/>
          <w:sz w:val="26"/>
          <w:szCs w:val="26"/>
        </w:rPr>
        <w:t xml:space="preserve">   специалист - экспе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рт</w:t>
      </w:r>
      <w:r w:rsidRPr="009D5BB0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9D5BB0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9D5BB0">
        <w:rPr>
          <w:rFonts w:ascii="Times New Roman" w:hAnsi="Times New Roman" w:cs="Times New Roman"/>
          <w:sz w:val="26"/>
          <w:szCs w:val="26"/>
        </w:rPr>
        <w:t xml:space="preserve">14. Специалист - эксперт в соответствии со своей компетенцией вправе участвовать в подготовке (обсуждении) следующих проектов: 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9D5BB0">
        <w:rPr>
          <w:rFonts w:ascii="Times New Roman" w:hAnsi="Times New Roman" w:cs="Times New Roman"/>
          <w:sz w:val="26"/>
          <w:szCs w:val="26"/>
        </w:rPr>
        <w:t xml:space="preserve">15. Специалист - эксперт в соответствии со своей компетенцией обязан участвовать в подготовке (обсуждении) следующих проектов: 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7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9D5BB0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9D5BB0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специалис</w:t>
      </w:r>
      <w:proofErr w:type="gramStart"/>
      <w:r w:rsidRPr="009D5BB0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9D5BB0">
        <w:rPr>
          <w:rFonts w:ascii="Times New Roman" w:hAnsi="Times New Roman" w:cs="Times New Roman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9D5BB0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9D5BB0">
        <w:rPr>
          <w:rFonts w:ascii="Times New Roman" w:hAnsi="Times New Roman"/>
          <w:sz w:val="26"/>
          <w:szCs w:val="26"/>
        </w:rPr>
        <w:t>17. </w:t>
      </w:r>
      <w:proofErr w:type="gramStart"/>
      <w:r w:rsidRPr="009D5BB0">
        <w:rPr>
          <w:rFonts w:ascii="Times New Roman" w:hAnsi="Times New Roman"/>
          <w:sz w:val="26"/>
          <w:szCs w:val="26"/>
        </w:rPr>
        <w:t xml:space="preserve">Взаимодействие </w:t>
      </w:r>
      <w:r w:rsidRPr="009D5BB0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9D5BB0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D5BB0">
        <w:rPr>
          <w:rFonts w:eastAsia="Times New Roman"/>
          <w:sz w:val="26"/>
          <w:szCs w:val="26"/>
          <w:lang w:eastAsia="ru-RU"/>
        </w:rPr>
        <w:t xml:space="preserve"> </w:t>
      </w:r>
      <w:r w:rsidRPr="009D5BB0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9D5BB0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9D5BB0">
        <w:rPr>
          <w:rFonts w:ascii="Times New Roman" w:hAnsi="Times New Roman" w:cs="Times New Roman"/>
          <w:sz w:val="26"/>
          <w:szCs w:val="26"/>
        </w:rPr>
        <w:t xml:space="preserve">18.  Специалист - эксперт  государственные услуги гражданам и </w:t>
      </w:r>
      <w:r w:rsidRPr="009D5BB0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3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9D5BB0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03163" w:rsidRPr="009D5BB0" w:rsidRDefault="00303163" w:rsidP="003031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9D5BB0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  специалист - эксперт оценивается по следующим показателям: </w:t>
      </w:r>
    </w:p>
    <w:p w:rsidR="00303163" w:rsidRPr="009D5BB0" w:rsidRDefault="00303163" w:rsidP="00303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303163" w:rsidRPr="009D5BB0" w:rsidRDefault="00303163" w:rsidP="00303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303163" w:rsidRPr="009D5BB0" w:rsidRDefault="00303163" w:rsidP="00303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lastRenderedPageBreak/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303163" w:rsidRPr="009D5BB0" w:rsidRDefault="00303163" w:rsidP="00303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303163" w:rsidRPr="009D5BB0" w:rsidRDefault="00303163" w:rsidP="00303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303163" w:rsidRPr="009D5BB0" w:rsidRDefault="00303163" w:rsidP="00303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03163" w:rsidRPr="009D5BB0" w:rsidRDefault="00303163" w:rsidP="0030316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proofErr w:type="spellStart"/>
      <w:r w:rsidR="000B4CBC" w:rsidRPr="009D5BB0">
        <w:rPr>
          <w:rFonts w:ascii="Times New Roman" w:hAnsi="Times New Roman" w:cs="Times New Roman"/>
          <w:sz w:val="26"/>
          <w:szCs w:val="26"/>
        </w:rPr>
        <w:t>Н.Г.Баландина</w:t>
      </w:r>
      <w:proofErr w:type="spellEnd"/>
    </w:p>
    <w:p w:rsidR="00303163" w:rsidRPr="009D5BB0" w:rsidRDefault="00303163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4CBC" w:rsidRPr="009D5BB0" w:rsidRDefault="000B4CBC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303163" w:rsidRPr="009D5BB0" w:rsidRDefault="00303163" w:rsidP="003031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 xml:space="preserve">должностного регламента  государственного  налогового инспектора </w:t>
      </w:r>
      <w:r w:rsidRPr="009D5BB0">
        <w:rPr>
          <w:rFonts w:ascii="Times New Roman" w:hAnsi="Times New Roman" w:cs="Times New Roman"/>
          <w:bCs/>
          <w:sz w:val="26"/>
          <w:szCs w:val="26"/>
        </w:rPr>
        <w:t>(наименование отдела)</w:t>
      </w:r>
      <w:r w:rsidRPr="009D5BB0">
        <w:rPr>
          <w:rFonts w:ascii="Times New Roman" w:hAnsi="Times New Roman" w:cs="Times New Roman"/>
          <w:sz w:val="26"/>
          <w:szCs w:val="26"/>
        </w:rPr>
        <w:t xml:space="preserve"> </w:t>
      </w:r>
      <w:r w:rsidRPr="009D5BB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D5BB0"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303163" w:rsidRPr="009D5BB0" w:rsidRDefault="00303163" w:rsidP="00303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03163" w:rsidRPr="009D5BB0" w:rsidTr="00520E1D">
        <w:tc>
          <w:tcPr>
            <w:tcW w:w="36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303163" w:rsidRPr="009D5BB0" w:rsidTr="00520E1D">
        <w:tc>
          <w:tcPr>
            <w:tcW w:w="36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163" w:rsidRPr="009D5BB0" w:rsidTr="00520E1D">
        <w:tc>
          <w:tcPr>
            <w:tcW w:w="36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163" w:rsidRPr="009D5BB0" w:rsidTr="00520E1D">
        <w:tc>
          <w:tcPr>
            <w:tcW w:w="36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163" w:rsidRPr="009D5BB0" w:rsidTr="00520E1D">
        <w:tc>
          <w:tcPr>
            <w:tcW w:w="36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163" w:rsidRPr="009D5BB0" w:rsidTr="00520E1D">
        <w:tc>
          <w:tcPr>
            <w:tcW w:w="36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03163" w:rsidRPr="009D5BB0" w:rsidRDefault="00303163" w:rsidP="00520E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03163" w:rsidRPr="009D5BB0" w:rsidRDefault="00303163" w:rsidP="0030316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bCs/>
          <w:sz w:val="26"/>
          <w:szCs w:val="26"/>
        </w:rPr>
        <w:t>Лист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303163" w:rsidRPr="009D5BB0" w:rsidTr="00520E1D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03163" w:rsidRPr="009D5BB0" w:rsidTr="00520E1D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303163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5BB0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163" w:rsidRPr="009D5BB0" w:rsidRDefault="00303163" w:rsidP="0052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03163" w:rsidRPr="009D5BB0" w:rsidRDefault="00303163" w:rsidP="0030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5BB0">
        <w:rPr>
          <w:rFonts w:ascii="Times New Roman" w:hAnsi="Times New Roman" w:cs="Times New Roman"/>
          <w:sz w:val="26"/>
          <w:szCs w:val="26"/>
        </w:rPr>
        <w:t>__________</w:t>
      </w:r>
    </w:p>
    <w:p w:rsidR="008017B4" w:rsidRPr="006E19E9" w:rsidRDefault="008017B4" w:rsidP="0030316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5020E7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F44" w:rsidRDefault="00E41F44" w:rsidP="00CF28DC">
      <w:pPr>
        <w:spacing w:after="0" w:line="240" w:lineRule="auto"/>
      </w:pPr>
      <w:r>
        <w:separator/>
      </w:r>
    </w:p>
  </w:endnote>
  <w:endnote w:type="continuationSeparator" w:id="0">
    <w:p w:rsidR="00E41F44" w:rsidRDefault="00E41F4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F44" w:rsidRDefault="00E41F44" w:rsidP="00CF28DC">
      <w:pPr>
        <w:spacing w:after="0" w:line="240" w:lineRule="auto"/>
      </w:pPr>
      <w:r>
        <w:separator/>
      </w:r>
    </w:p>
  </w:footnote>
  <w:footnote w:type="continuationSeparator" w:id="0">
    <w:p w:rsidR="00E41F44" w:rsidRDefault="00E41F4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84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F2243">
          <w:rPr>
            <w:rFonts w:ascii="Times New Roman" w:hAnsi="Times New Roman" w:cs="Times New Roman"/>
            <w:noProof/>
          </w:rPr>
          <w:t>3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766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9419B"/>
    <w:rsid w:val="000A1B0A"/>
    <w:rsid w:val="000A3030"/>
    <w:rsid w:val="000B3FFF"/>
    <w:rsid w:val="000B4CBC"/>
    <w:rsid w:val="000B6CC0"/>
    <w:rsid w:val="000C4990"/>
    <w:rsid w:val="000D0068"/>
    <w:rsid w:val="000D79C6"/>
    <w:rsid w:val="000E1C89"/>
    <w:rsid w:val="000E5255"/>
    <w:rsid w:val="000F6567"/>
    <w:rsid w:val="00103486"/>
    <w:rsid w:val="00106A45"/>
    <w:rsid w:val="00111FEA"/>
    <w:rsid w:val="00122EB3"/>
    <w:rsid w:val="00125332"/>
    <w:rsid w:val="001323C5"/>
    <w:rsid w:val="001537D0"/>
    <w:rsid w:val="00154303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069F"/>
    <w:rsid w:val="00223D4F"/>
    <w:rsid w:val="00223FF9"/>
    <w:rsid w:val="002270EF"/>
    <w:rsid w:val="00231E2C"/>
    <w:rsid w:val="002348CC"/>
    <w:rsid w:val="00235378"/>
    <w:rsid w:val="0024750E"/>
    <w:rsid w:val="002647BB"/>
    <w:rsid w:val="002709D2"/>
    <w:rsid w:val="00277A53"/>
    <w:rsid w:val="00281134"/>
    <w:rsid w:val="002822DB"/>
    <w:rsid w:val="002926D3"/>
    <w:rsid w:val="00295DA6"/>
    <w:rsid w:val="002A5074"/>
    <w:rsid w:val="002C0B9B"/>
    <w:rsid w:val="002C2363"/>
    <w:rsid w:val="002E3B6E"/>
    <w:rsid w:val="002F1D36"/>
    <w:rsid w:val="00303163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11C8"/>
    <w:rsid w:val="0035746B"/>
    <w:rsid w:val="0036156D"/>
    <w:rsid w:val="003660C5"/>
    <w:rsid w:val="0037089A"/>
    <w:rsid w:val="003757A1"/>
    <w:rsid w:val="003863D8"/>
    <w:rsid w:val="003B1628"/>
    <w:rsid w:val="003B792D"/>
    <w:rsid w:val="003C2ADA"/>
    <w:rsid w:val="003C7B43"/>
    <w:rsid w:val="003D2B6E"/>
    <w:rsid w:val="003F2E48"/>
    <w:rsid w:val="00410019"/>
    <w:rsid w:val="00427BF4"/>
    <w:rsid w:val="00432475"/>
    <w:rsid w:val="00436640"/>
    <w:rsid w:val="00445535"/>
    <w:rsid w:val="00450A3F"/>
    <w:rsid w:val="004534CC"/>
    <w:rsid w:val="004601BB"/>
    <w:rsid w:val="004603B4"/>
    <w:rsid w:val="004666F6"/>
    <w:rsid w:val="00470ED7"/>
    <w:rsid w:val="00471844"/>
    <w:rsid w:val="00471BD9"/>
    <w:rsid w:val="004752EE"/>
    <w:rsid w:val="00481B4B"/>
    <w:rsid w:val="00485B38"/>
    <w:rsid w:val="004867B8"/>
    <w:rsid w:val="004953A4"/>
    <w:rsid w:val="004A1505"/>
    <w:rsid w:val="004A36F6"/>
    <w:rsid w:val="004A509F"/>
    <w:rsid w:val="004F7019"/>
    <w:rsid w:val="005020E7"/>
    <w:rsid w:val="005073BB"/>
    <w:rsid w:val="00522F2E"/>
    <w:rsid w:val="00532104"/>
    <w:rsid w:val="0055502A"/>
    <w:rsid w:val="00564F8E"/>
    <w:rsid w:val="005A7A05"/>
    <w:rsid w:val="005B2744"/>
    <w:rsid w:val="005B546C"/>
    <w:rsid w:val="005B5B3F"/>
    <w:rsid w:val="005C24E9"/>
    <w:rsid w:val="005D1C76"/>
    <w:rsid w:val="005D4BEB"/>
    <w:rsid w:val="005D6FD1"/>
    <w:rsid w:val="005D7227"/>
    <w:rsid w:val="005D7B4D"/>
    <w:rsid w:val="005E1400"/>
    <w:rsid w:val="005E28B3"/>
    <w:rsid w:val="005E4A0C"/>
    <w:rsid w:val="005E6224"/>
    <w:rsid w:val="006254E3"/>
    <w:rsid w:val="00625502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82007"/>
    <w:rsid w:val="006925E9"/>
    <w:rsid w:val="006930C6"/>
    <w:rsid w:val="006A629C"/>
    <w:rsid w:val="006A69FD"/>
    <w:rsid w:val="006A6D8F"/>
    <w:rsid w:val="006C50C8"/>
    <w:rsid w:val="006E19E9"/>
    <w:rsid w:val="006E3829"/>
    <w:rsid w:val="006E46D6"/>
    <w:rsid w:val="006F38E6"/>
    <w:rsid w:val="00712D70"/>
    <w:rsid w:val="00713B69"/>
    <w:rsid w:val="00715FFF"/>
    <w:rsid w:val="0072186C"/>
    <w:rsid w:val="007254BD"/>
    <w:rsid w:val="00727E7A"/>
    <w:rsid w:val="00731728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1E75"/>
    <w:rsid w:val="007C7A43"/>
    <w:rsid w:val="007D7498"/>
    <w:rsid w:val="007E011F"/>
    <w:rsid w:val="007E5C1F"/>
    <w:rsid w:val="007E7E99"/>
    <w:rsid w:val="007F4DEA"/>
    <w:rsid w:val="008017B4"/>
    <w:rsid w:val="00810487"/>
    <w:rsid w:val="008137F9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2E2"/>
    <w:rsid w:val="00896F69"/>
    <w:rsid w:val="008A012A"/>
    <w:rsid w:val="008A57BE"/>
    <w:rsid w:val="008A6EAE"/>
    <w:rsid w:val="008A7DB6"/>
    <w:rsid w:val="008B695F"/>
    <w:rsid w:val="008C1E9E"/>
    <w:rsid w:val="008C6DB2"/>
    <w:rsid w:val="008D06C0"/>
    <w:rsid w:val="008D10A3"/>
    <w:rsid w:val="008D58D5"/>
    <w:rsid w:val="00904A24"/>
    <w:rsid w:val="009134EC"/>
    <w:rsid w:val="009211A9"/>
    <w:rsid w:val="00930530"/>
    <w:rsid w:val="00931412"/>
    <w:rsid w:val="009320C1"/>
    <w:rsid w:val="00935869"/>
    <w:rsid w:val="0094663D"/>
    <w:rsid w:val="009538B9"/>
    <w:rsid w:val="009748AA"/>
    <w:rsid w:val="0099218D"/>
    <w:rsid w:val="009A7DCC"/>
    <w:rsid w:val="009D08D8"/>
    <w:rsid w:val="009D0B40"/>
    <w:rsid w:val="009D3E15"/>
    <w:rsid w:val="009D4AF8"/>
    <w:rsid w:val="009D5BB0"/>
    <w:rsid w:val="009D7216"/>
    <w:rsid w:val="009E231D"/>
    <w:rsid w:val="009E5984"/>
    <w:rsid w:val="009F170C"/>
    <w:rsid w:val="009F2DE3"/>
    <w:rsid w:val="009F6CB4"/>
    <w:rsid w:val="00A01C23"/>
    <w:rsid w:val="00A0320F"/>
    <w:rsid w:val="00A16552"/>
    <w:rsid w:val="00A17E1F"/>
    <w:rsid w:val="00A352C7"/>
    <w:rsid w:val="00A40177"/>
    <w:rsid w:val="00A56BBA"/>
    <w:rsid w:val="00A73FCA"/>
    <w:rsid w:val="00A76151"/>
    <w:rsid w:val="00A807F6"/>
    <w:rsid w:val="00A826FC"/>
    <w:rsid w:val="00A82A6B"/>
    <w:rsid w:val="00A94EE6"/>
    <w:rsid w:val="00A95DAD"/>
    <w:rsid w:val="00A970AB"/>
    <w:rsid w:val="00A97542"/>
    <w:rsid w:val="00AA5B3F"/>
    <w:rsid w:val="00AA6A6B"/>
    <w:rsid w:val="00AB14B8"/>
    <w:rsid w:val="00AB55CF"/>
    <w:rsid w:val="00AC28A7"/>
    <w:rsid w:val="00AD4E3A"/>
    <w:rsid w:val="00AD7F53"/>
    <w:rsid w:val="00AE3F5C"/>
    <w:rsid w:val="00AE644E"/>
    <w:rsid w:val="00AF086E"/>
    <w:rsid w:val="00AF2243"/>
    <w:rsid w:val="00B22230"/>
    <w:rsid w:val="00B2529E"/>
    <w:rsid w:val="00B27165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74E"/>
    <w:rsid w:val="00BE0878"/>
    <w:rsid w:val="00BE4ACB"/>
    <w:rsid w:val="00BF2EAF"/>
    <w:rsid w:val="00BF3A3C"/>
    <w:rsid w:val="00C070A7"/>
    <w:rsid w:val="00C12651"/>
    <w:rsid w:val="00C130E8"/>
    <w:rsid w:val="00C132FD"/>
    <w:rsid w:val="00C14C7A"/>
    <w:rsid w:val="00C17DD5"/>
    <w:rsid w:val="00C50D5B"/>
    <w:rsid w:val="00C75209"/>
    <w:rsid w:val="00C75593"/>
    <w:rsid w:val="00C76C81"/>
    <w:rsid w:val="00C863C8"/>
    <w:rsid w:val="00CB51E2"/>
    <w:rsid w:val="00CB6493"/>
    <w:rsid w:val="00CB64E0"/>
    <w:rsid w:val="00CC3F4A"/>
    <w:rsid w:val="00CC73ED"/>
    <w:rsid w:val="00CD4CB2"/>
    <w:rsid w:val="00CD7D6A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2FD"/>
    <w:rsid w:val="00D869E3"/>
    <w:rsid w:val="00DB063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27B3B"/>
    <w:rsid w:val="00E41F44"/>
    <w:rsid w:val="00E51CCD"/>
    <w:rsid w:val="00E53D73"/>
    <w:rsid w:val="00E570F6"/>
    <w:rsid w:val="00E84B28"/>
    <w:rsid w:val="00E9334C"/>
    <w:rsid w:val="00EB30C6"/>
    <w:rsid w:val="00ED00F0"/>
    <w:rsid w:val="00F04C4F"/>
    <w:rsid w:val="00F1212E"/>
    <w:rsid w:val="00F20DF8"/>
    <w:rsid w:val="00F30CC3"/>
    <w:rsid w:val="00F75E1A"/>
    <w:rsid w:val="00F83EBE"/>
    <w:rsid w:val="00F8761E"/>
    <w:rsid w:val="00F965F1"/>
    <w:rsid w:val="00FA3647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2DAE-F5D5-4B3D-B6A5-65436FF6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4941</Words>
  <Characters>28166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БНГ</cp:lastModifiedBy>
  <cp:revision>17</cp:revision>
  <cp:lastPrinted>2021-06-17T05:57:00Z</cp:lastPrinted>
  <dcterms:created xsi:type="dcterms:W3CDTF">2022-03-17T10:48:00Z</dcterms:created>
  <dcterms:modified xsi:type="dcterms:W3CDTF">2022-03-17T13:34:00Z</dcterms:modified>
</cp:coreProperties>
</file>